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F" w:rsidRDefault="001D4A0F" w:rsidP="001D4A0F">
      <w:r>
        <w:t>14.05 geografia VII</w:t>
      </w:r>
    </w:p>
    <w:p w:rsidR="001D4A0F" w:rsidRDefault="001D4A0F" w:rsidP="001D4A0F">
      <w:r>
        <w:t>Zapisz w zeszycie temat lekcji: Ochrona przeciwpowodziowa a występowanie i skutki powodzi</w:t>
      </w:r>
    </w:p>
    <w:p w:rsidR="001D4A0F" w:rsidRDefault="001D4A0F" w:rsidP="001D4A0F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F"/>
    <w:rsid w:val="001D4A0F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4BF3A-1E9A-4ED0-B41B-7DAF99E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2020-05-13T13:31:00Z</dcterms:created>
  <dcterms:modified xsi:type="dcterms:W3CDTF">2020-05-13T13:32:00Z</dcterms:modified>
</cp:coreProperties>
</file>