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88" w:rsidRDefault="00900F88" w:rsidP="00900F88">
      <w:r>
        <w:t>18.05 geografia VII</w:t>
      </w:r>
    </w:p>
    <w:p w:rsidR="00900F88" w:rsidRDefault="00900F88" w:rsidP="00900F88">
      <w:r>
        <w:t>Zapisz w zeszycie temat lekcji: Warunki produkcji energii z różnych źródeł</w:t>
      </w:r>
    </w:p>
    <w:p w:rsidR="00900F88" w:rsidRDefault="00900F88" w:rsidP="00900F88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88"/>
    <w:rsid w:val="00900F88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D3E3-2DA4-4B70-9B34-437AC9C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2020-05-17T13:53:00Z</dcterms:created>
  <dcterms:modified xsi:type="dcterms:W3CDTF">2020-05-17T13:54:00Z</dcterms:modified>
</cp:coreProperties>
</file>