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11" w:rsidRDefault="006F0711" w:rsidP="006F0711">
      <w:r>
        <w:t xml:space="preserve">24.04 </w:t>
      </w:r>
      <w:proofErr w:type="spellStart"/>
      <w:r>
        <w:t>l.wych</w:t>
      </w:r>
      <w:proofErr w:type="spellEnd"/>
      <w:r>
        <w:t xml:space="preserve"> </w:t>
      </w:r>
      <w:proofErr w:type="spellStart"/>
      <w:r>
        <w:t>Va</w:t>
      </w:r>
      <w:proofErr w:type="spellEnd"/>
    </w:p>
    <w:p w:rsidR="006F0711" w:rsidRDefault="006F0711" w:rsidP="006F0711">
      <w:r>
        <w:t xml:space="preserve">Temat: Bezpieczny Internet - poznajemy zasady netykiety </w:t>
      </w:r>
    </w:p>
    <w:p w:rsidR="006F0711" w:rsidRDefault="006F0711" w:rsidP="006F0711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11"/>
    <w:rsid w:val="006F0711"/>
    <w:rsid w:val="009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DB205-E321-41CA-83FA-F54E8B08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2020-04-23T13:45:00Z</dcterms:created>
  <dcterms:modified xsi:type="dcterms:W3CDTF">2020-04-23T13:46:00Z</dcterms:modified>
</cp:coreProperties>
</file>