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C3" w:rsidRDefault="0027288B">
      <w:pPr>
        <w:rPr>
          <w:rFonts w:ascii="Times New Roman" w:hAnsi="Times New Roman" w:cs="Times New Roman"/>
          <w:sz w:val="24"/>
          <w:szCs w:val="24"/>
        </w:rPr>
      </w:pPr>
      <w:r w:rsidRPr="0027288B">
        <w:rPr>
          <w:rFonts w:ascii="Times New Roman" w:hAnsi="Times New Roman" w:cs="Times New Roman"/>
          <w:sz w:val="24"/>
          <w:szCs w:val="24"/>
        </w:rPr>
        <w:t>WYCHOWANIE FIZYCZNE KLVI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93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Doskonalenie elementów gry w piłkę koszykową </w:t>
      </w:r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7288B" w:rsidRDefault="0057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koordynacji ruchowo - wzrokowej</w:t>
      </w:r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poznanych elementów z piłki koszykowej </w:t>
      </w:r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17C">
        <w:rPr>
          <w:rFonts w:ascii="Times New Roman" w:hAnsi="Times New Roman" w:cs="Times New Roman"/>
          <w:sz w:val="24"/>
          <w:szCs w:val="24"/>
        </w:rPr>
        <w:t xml:space="preserve">wzmacnianie mięśni obręczy barkowej </w:t>
      </w:r>
    </w:p>
    <w:p w:rsidR="0057317C" w:rsidRDefault="0057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II.1. II.2.1 </w:t>
      </w:r>
    </w:p>
    <w:p w:rsidR="002F10E2" w:rsidRDefault="0057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Dzisiaj na lekcji będziemy doskonalić poznane elementy gry w piłkę koszykową. Zwracamy uwagę kozłować lewą i prawą ręką, poruszamy się w różnych kierunkach i nie patrzymy cały czas na piłkę</w:t>
      </w:r>
      <w:r w:rsidR="00755F4B">
        <w:rPr>
          <w:rFonts w:ascii="Times New Roman" w:hAnsi="Times New Roman" w:cs="Times New Roman"/>
          <w:sz w:val="24"/>
          <w:szCs w:val="24"/>
        </w:rPr>
        <w:t>. Do podań i chwytów możemy wykorzystać ścianę.</w:t>
      </w:r>
      <w:r w:rsidR="00C52E90">
        <w:rPr>
          <w:rFonts w:ascii="Times New Roman" w:hAnsi="Times New Roman" w:cs="Times New Roman"/>
          <w:sz w:val="24"/>
          <w:szCs w:val="24"/>
        </w:rPr>
        <w:t xml:space="preserve"> Do ćwiczenia używamy dowolnej piłki.</w:t>
      </w:r>
      <w:r w:rsidR="0075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4B" w:rsidRDefault="00755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 - </w:t>
      </w:r>
    </w:p>
    <w:p w:rsidR="002F10E2" w:rsidRDefault="002F10E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https://www.youtube.com/watch?v=Qy1lb6FPAog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4D" w:rsidRDefault="008B2D4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https://www.youtube.com/watch?v=78EFAFYFs9U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5F" w:rsidRDefault="00050D5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https://www.youtube.com/watch?v=hqrVOrMjyCo&amp;t=245s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4D" w:rsidRPr="0027288B" w:rsidRDefault="008B2D4D">
      <w:pPr>
        <w:rPr>
          <w:rFonts w:ascii="Times New Roman" w:hAnsi="Times New Roman" w:cs="Times New Roman"/>
          <w:sz w:val="24"/>
          <w:szCs w:val="24"/>
        </w:rPr>
      </w:pPr>
    </w:p>
    <w:sectPr w:rsidR="008B2D4D" w:rsidRPr="0027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8B"/>
    <w:rsid w:val="00050D5F"/>
    <w:rsid w:val="0027288B"/>
    <w:rsid w:val="002F10E2"/>
    <w:rsid w:val="0057317C"/>
    <w:rsid w:val="00755F4B"/>
    <w:rsid w:val="008B2D4D"/>
    <w:rsid w:val="00C52E90"/>
    <w:rsid w:val="00D27939"/>
    <w:rsid w:val="00E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251"/>
  <w15:chartTrackingRefBased/>
  <w15:docId w15:val="{32DDAFCE-C7D3-4472-921C-70152EF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rVOrMjyCo&amp;t=245s" TargetMode="External"/><Relationship Id="rId5" Type="http://schemas.openxmlformats.org/officeDocument/2006/relationships/hyperlink" Target="https://www.youtube.com/watch?v=78EFAFYFs9U" TargetMode="External"/><Relationship Id="rId4" Type="http://schemas.openxmlformats.org/officeDocument/2006/relationships/hyperlink" Target="https://www.youtube.com/watch?v=Qy1lb6FPA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2020-05-31T15:23:00Z</dcterms:created>
  <dcterms:modified xsi:type="dcterms:W3CDTF">2020-05-31T15:23:00Z</dcterms:modified>
</cp:coreProperties>
</file>