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285" w14:textId="21B2A160" w:rsidR="006B4407" w:rsidRPr="00300EA8" w:rsidRDefault="007A1CC4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fizyki</w:t>
      </w:r>
      <w:r w:rsidR="004C3CEC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– klasa V</w:t>
      </w:r>
      <w:r w:rsidR="00EE7218" w:rsidRPr="00300E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D18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6D4E1B99" w14:textId="61DE029E" w:rsidR="00C20261" w:rsidRPr="00300EA8" w:rsidRDefault="00C20261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D18BE">
        <w:rPr>
          <w:rFonts w:ascii="Times New Roman" w:hAnsi="Times New Roman" w:cs="Times New Roman"/>
          <w:b/>
          <w:bCs/>
          <w:sz w:val="24"/>
          <w:szCs w:val="24"/>
        </w:rPr>
        <w:t>Barwy</w:t>
      </w:r>
      <w:r w:rsidR="00FE5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666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(część </w:t>
      </w:r>
      <w:r w:rsidR="006D18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4666" w:rsidRPr="00300E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4EF543" w14:textId="6609D4D0" w:rsidR="00C62E45" w:rsidRPr="007A1CC4" w:rsidRDefault="00C62E45" w:rsidP="0043795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1C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Lekcja </w:t>
      </w:r>
      <w:r w:rsidR="006D18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samodzielnej pracy, na kolejnej lekcji spotkamy się on- </w:t>
      </w:r>
      <w:proofErr w:type="spellStart"/>
      <w:r w:rsidR="006D18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line</w:t>
      </w:r>
      <w:proofErr w:type="spellEnd"/>
      <w:r w:rsidR="006D18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będziemy rozwiązywać zadania.</w:t>
      </w:r>
    </w:p>
    <w:p w14:paraId="2ADC17B9" w14:textId="77777777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398490E0" w14:textId="711E752A" w:rsidR="007A1CC4" w:rsidRPr="007A1CC4" w:rsidRDefault="006D18BE" w:rsidP="007A1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="007A1CC4"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</w:t>
      </w:r>
      <w:r w:rsid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="007A1CC4"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że barwa światła ma związek z długością (częstotliwością) fali i że światło białe jest mieszaniną różnych barw </w:t>
      </w:r>
      <w:r w:rsid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A9AC45D" w14:textId="7AEB2BD7" w:rsidR="007A1CC4" w:rsidRPr="007A1CC4" w:rsidRDefault="007A1CC4" w:rsidP="007A1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Poznamy</w:t>
      </w: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przykłady zjawisk, w których światło ulega rozszczepieniu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FFFD8A3" w14:textId="5A654A95" w:rsidR="007A1CC4" w:rsidRPr="007A1CC4" w:rsidRDefault="007A1CC4" w:rsidP="007A1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Zad</w:t>
      </w: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emonstruje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rozszczepienie światła w pryzmacie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D8D9AD9" w14:textId="63880E11" w:rsidR="00B555E8" w:rsidRPr="007A1CC4" w:rsidRDefault="007A1CC4" w:rsidP="007A1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</w:t>
      </w: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zemy</w:t>
      </w: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światło lasera jako jednobarwne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5B60D57" w14:textId="77777777" w:rsidR="007A1CC4" w:rsidRDefault="007A1CC4" w:rsidP="00D9476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A1C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Wymieniamy po kolei kolory w widmie światła </w:t>
      </w:r>
    </w:p>
    <w:p w14:paraId="5782794F" w14:textId="77777777" w:rsidR="007A1CC4" w:rsidRDefault="007A1CC4" w:rsidP="007A1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2C7A41C3" w14:textId="5CDAF8AA" w:rsidR="00B555E8" w:rsidRPr="007A1CC4" w:rsidRDefault="00B555E8" w:rsidP="007A1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7A1C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7366E7D" w14:textId="77777777" w:rsidR="007A1CC4" w:rsidRPr="007A1CC4" w:rsidRDefault="007A1CC4" w:rsidP="007A1CC4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939A1E4" w14:textId="1508E222" w:rsidR="00B555E8" w:rsidRPr="00AE18EB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Zeszyt, </w:t>
      </w:r>
      <w:r w:rsidR="006D18B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podręcznik,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przybory do geometrii: linijka, ołówek, cyrkiel, kątomierz.</w:t>
      </w:r>
    </w:p>
    <w:p w14:paraId="0B1DF4B1" w14:textId="77777777" w:rsidR="00B555E8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740F1DC" w14:textId="60592783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 (</w:t>
      </w:r>
      <w:r w:rsidR="007A1C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1B79E3AB" w14:textId="4D420146" w:rsidR="00C64DBD" w:rsidRDefault="007A1CC4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lekcji </w:t>
      </w:r>
      <w:r w:rsidR="00B555E8">
        <w:rPr>
          <w:rFonts w:ascii="Times New Roman" w:hAnsi="Times New Roman" w:cs="Times New Roman"/>
          <w:sz w:val="24"/>
          <w:szCs w:val="24"/>
        </w:rPr>
        <w:t xml:space="preserve"> - podręcznik – strona 21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55E8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400B4479" w14:textId="0DC2F31B" w:rsidR="00C64DBD" w:rsidRDefault="00B555E8" w:rsidP="00B555E8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E7B">
        <w:rPr>
          <w:rFonts w:ascii="Times New Roman" w:hAnsi="Times New Roman" w:cs="Times New Roman"/>
          <w:b/>
          <w:bCs/>
          <w:sz w:val="24"/>
          <w:szCs w:val="24"/>
        </w:rPr>
        <w:t xml:space="preserve">Zadanie 2 ( </w:t>
      </w:r>
      <w:r w:rsidR="007A1CC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F3E7B">
        <w:rPr>
          <w:rFonts w:ascii="Times New Roman" w:hAnsi="Times New Roman" w:cs="Times New Roman"/>
          <w:b/>
          <w:bCs/>
          <w:sz w:val="24"/>
          <w:szCs w:val="24"/>
        </w:rPr>
        <w:t xml:space="preserve"> min) </w:t>
      </w:r>
    </w:p>
    <w:p w14:paraId="2FB4D1A0" w14:textId="4F82A9C8" w:rsidR="00466BD0" w:rsidRDefault="00F34B28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A1C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9C2D5" wp14:editId="715AD68D">
                <wp:simplePos x="0" y="0"/>
                <wp:positionH relativeFrom="column">
                  <wp:posOffset>4381500</wp:posOffset>
                </wp:positionH>
                <wp:positionV relativeFrom="paragraph">
                  <wp:posOffset>6172200</wp:posOffset>
                </wp:positionV>
                <wp:extent cx="2613660" cy="144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478C" id="Prostokąt 5" o:spid="_x0000_s1026" style="position:absolute;margin-left:345pt;margin-top:486pt;width:205.8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7A1CC4" w:rsidRPr="007A1CC4">
        <w:rPr>
          <w:rFonts w:ascii="Times New Roman" w:hAnsi="Times New Roman" w:cs="Times New Roman"/>
          <w:sz w:val="24"/>
          <w:szCs w:val="24"/>
        </w:rPr>
        <w:t>Przepisz podsumowanie – strona 221</w:t>
      </w:r>
    </w:p>
    <w:p w14:paraId="2DE56E89" w14:textId="55CE4985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5E765A8" w14:textId="2172C4CB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4E56626C" w14:textId="2CB9C392" w:rsidR="007A1CC4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A1CC4">
        <w:rPr>
          <w:rFonts w:ascii="Times New Roman" w:hAnsi="Times New Roman" w:cs="Times New Roman"/>
          <w:sz w:val="24"/>
          <w:szCs w:val="24"/>
        </w:rPr>
        <w:t xml:space="preserve">10) opisuje światło białe jako mieszaninę barw i ilustruje to rozszczepieniem światła w pryzmacie; wymienia inne przykłady rozszczepienia światła; </w:t>
      </w:r>
    </w:p>
    <w:p w14:paraId="6C58AF9E" w14:textId="794343D0" w:rsidR="00403CF3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A1CC4">
        <w:rPr>
          <w:rFonts w:ascii="Times New Roman" w:hAnsi="Times New Roman" w:cs="Times New Roman"/>
          <w:sz w:val="24"/>
          <w:szCs w:val="24"/>
        </w:rPr>
        <w:t xml:space="preserve"> 11) opisuje światło lasera jako jednobarwne i ilustruje to brakiem rozszczepienia w pryzmacie;  </w:t>
      </w:r>
    </w:p>
    <w:p w14:paraId="248D83E4" w14:textId="15B6A6F7" w:rsidR="007A1CC4" w:rsidRPr="00C64DBD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9.14.c) </w:t>
      </w:r>
      <w:r w:rsidRPr="007A1CC4">
        <w:rPr>
          <w:rFonts w:ascii="Times New Roman" w:hAnsi="Times New Roman" w:cs="Times New Roman"/>
          <w:sz w:val="24"/>
          <w:szCs w:val="24"/>
        </w:rPr>
        <w:t>demonstruje rozszczepienie światła w pryzmacie</w:t>
      </w:r>
    </w:p>
    <w:sectPr w:rsidR="007A1CC4" w:rsidRPr="00C64DBD" w:rsidSect="0094030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F45"/>
    <w:multiLevelType w:val="hybridMultilevel"/>
    <w:tmpl w:val="124A2570"/>
    <w:lvl w:ilvl="0" w:tplc="91A6F5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8A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F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44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0B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6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00C27"/>
    <w:multiLevelType w:val="hybridMultilevel"/>
    <w:tmpl w:val="93244E12"/>
    <w:lvl w:ilvl="0" w:tplc="4A843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7465"/>
    <w:multiLevelType w:val="hybridMultilevel"/>
    <w:tmpl w:val="FAAAD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016"/>
    <w:multiLevelType w:val="hybridMultilevel"/>
    <w:tmpl w:val="AB383640"/>
    <w:lvl w:ilvl="0" w:tplc="C4A21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D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A2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9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E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832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F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05287"/>
    <w:multiLevelType w:val="hybridMultilevel"/>
    <w:tmpl w:val="92205674"/>
    <w:lvl w:ilvl="0" w:tplc="4342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B6759"/>
    <w:multiLevelType w:val="hybridMultilevel"/>
    <w:tmpl w:val="DE1C8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04D"/>
    <w:multiLevelType w:val="hybridMultilevel"/>
    <w:tmpl w:val="9D4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9FD"/>
    <w:multiLevelType w:val="hybridMultilevel"/>
    <w:tmpl w:val="C03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4CC2"/>
    <w:multiLevelType w:val="hybridMultilevel"/>
    <w:tmpl w:val="B1EC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3DB"/>
    <w:multiLevelType w:val="hybridMultilevel"/>
    <w:tmpl w:val="12EA1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1"/>
    <w:rsid w:val="000810EA"/>
    <w:rsid w:val="00095204"/>
    <w:rsid w:val="000F385B"/>
    <w:rsid w:val="0018671B"/>
    <w:rsid w:val="001B5DAD"/>
    <w:rsid w:val="001C1B81"/>
    <w:rsid w:val="00247AD1"/>
    <w:rsid w:val="00265E45"/>
    <w:rsid w:val="00267D1B"/>
    <w:rsid w:val="0027290A"/>
    <w:rsid w:val="00294666"/>
    <w:rsid w:val="00300EA8"/>
    <w:rsid w:val="00403CF3"/>
    <w:rsid w:val="0042054F"/>
    <w:rsid w:val="00437956"/>
    <w:rsid w:val="00466BD0"/>
    <w:rsid w:val="004B7749"/>
    <w:rsid w:val="004C3CEC"/>
    <w:rsid w:val="005457F3"/>
    <w:rsid w:val="00624773"/>
    <w:rsid w:val="006B4407"/>
    <w:rsid w:val="006C67BD"/>
    <w:rsid w:val="006D18BE"/>
    <w:rsid w:val="007744C7"/>
    <w:rsid w:val="0078687A"/>
    <w:rsid w:val="007A1CC4"/>
    <w:rsid w:val="007C07C0"/>
    <w:rsid w:val="007F17C8"/>
    <w:rsid w:val="008752D5"/>
    <w:rsid w:val="0094030C"/>
    <w:rsid w:val="00956E1A"/>
    <w:rsid w:val="00982FCF"/>
    <w:rsid w:val="00A96CDB"/>
    <w:rsid w:val="00B20A5A"/>
    <w:rsid w:val="00B548A9"/>
    <w:rsid w:val="00B555E8"/>
    <w:rsid w:val="00C20261"/>
    <w:rsid w:val="00C62E45"/>
    <w:rsid w:val="00C64DBD"/>
    <w:rsid w:val="00C97ACE"/>
    <w:rsid w:val="00CA7AA4"/>
    <w:rsid w:val="00D16A7A"/>
    <w:rsid w:val="00D24A07"/>
    <w:rsid w:val="00E12E21"/>
    <w:rsid w:val="00E211C9"/>
    <w:rsid w:val="00EA6D73"/>
    <w:rsid w:val="00ED694F"/>
    <w:rsid w:val="00EE7218"/>
    <w:rsid w:val="00F32E32"/>
    <w:rsid w:val="00F34B28"/>
    <w:rsid w:val="00F6711D"/>
    <w:rsid w:val="00FA3E2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CB6"/>
  <w15:chartTrackingRefBased/>
  <w15:docId w15:val="{A14668DE-EAE8-49C3-85AA-273DECC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E45"/>
    <w:rPr>
      <w:i/>
      <w:iCs/>
    </w:rPr>
  </w:style>
  <w:style w:type="table" w:styleId="Tabela-Siatka">
    <w:name w:val="Table Grid"/>
    <w:basedOn w:val="Standardowy"/>
    <w:uiPriority w:val="39"/>
    <w:rsid w:val="00C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2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cp:lastPrinted>2020-05-23T13:03:00Z</cp:lastPrinted>
  <dcterms:created xsi:type="dcterms:W3CDTF">2020-06-02T15:45:00Z</dcterms:created>
  <dcterms:modified xsi:type="dcterms:W3CDTF">2020-06-02T15:45:00Z</dcterms:modified>
</cp:coreProperties>
</file>