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447CA4">
        <w:t>A</w:t>
      </w:r>
    </w:p>
    <w:p w:rsidR="005905C6" w:rsidRDefault="006F41C3">
      <w:r>
        <w:t>Historia</w:t>
      </w:r>
      <w:r w:rsidR="00447CA4">
        <w:t xml:space="preserve"> – 21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6636F">
        <w:rPr>
          <w:b/>
        </w:rPr>
        <w:t>Czasy Kazimierza Wielkiego</w:t>
      </w:r>
    </w:p>
    <w:p w:rsidR="00590009" w:rsidRDefault="00590009" w:rsidP="00590009">
      <w:r>
        <w:t>Lek</w:t>
      </w:r>
      <w:r w:rsidR="00447CA4">
        <w:t>cja na platformie zoom  godz. 9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r w:rsidR="00C31D4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891 3413 3910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C31D4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76636F">
        <w:t xml:space="preserve"> poznasz politykę zagraniczną Kazimierza Wielkiego</w:t>
      </w:r>
    </w:p>
    <w:p w:rsidR="00EB47CD" w:rsidRDefault="0076636F" w:rsidP="00EB47CD">
      <w:r>
        <w:t>- poznasz reformy wprowadzone przez Kazimierza Wielkiego</w:t>
      </w:r>
    </w:p>
    <w:p w:rsidR="00EB47CD" w:rsidRDefault="0076636F" w:rsidP="00EB47CD">
      <w:r>
        <w:t>- poznasz znaczenie słów Kazimierz wielki zastał Polskę drewnianą, a zostawił murowaną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76636F">
        <w:t>taj tekst w podręczniku str. 203 – 205</w:t>
      </w:r>
      <w:r>
        <w:t>,</w:t>
      </w:r>
      <w:r w:rsidR="0076636F">
        <w:t xml:space="preserve"> zwróć uwagę na postać Kazimierza Wielkiego, politykę zagraniczną Kazimierza Wielkiego, pokój w Kaliszu, przyłączenie Rusi Halickiej, reformy wewnętrzne w państwie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76636F">
        <w:t>wymień reformy wprowadzone w Polsce przez Kazimierza Wielkiego str. 204 – 205 w podręczniku</w:t>
      </w:r>
    </w:p>
    <w:p w:rsidR="0076636F" w:rsidRDefault="0076636F" w:rsidP="00853693">
      <w:r>
        <w:t>W zeszycie ćwiczeń wykonaj zadanie 4 i 6 str. 111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050BA5">
        <w:t>II.I,VII.2, VII.3,VII.6,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47CA4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31D4F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85</cp:revision>
  <dcterms:created xsi:type="dcterms:W3CDTF">2020-03-23T18:00:00Z</dcterms:created>
  <dcterms:modified xsi:type="dcterms:W3CDTF">2020-05-20T11:11:00Z</dcterms:modified>
</cp:coreProperties>
</file>