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45" w:rightFromText="45" w:tblpX="0" w:tblpY="670" w:topFromText="0" w:vertAnchor="text"/>
        <w:tblW w:w="9492" w:type="dxa"/>
        <w:jc w:val="left"/>
        <w:tblInd w:w="7" w:type="dxa"/>
        <w:tblCellMar>
          <w:top w:w="0" w:type="dxa"/>
          <w:left w:w="7" w:type="dxa"/>
          <w:bottom w:w="0" w:type="dxa"/>
          <w:right w:w="7" w:type="dxa"/>
        </w:tblCellMar>
        <w:tblLook w:firstRow="1" w:noVBand="1" w:lastRow="0" w:firstColumn="1" w:lastColumn="0" w:noHBand="0" w:val="04a0"/>
      </w:tblPr>
      <w:tblGrid>
        <w:gridCol w:w="1649"/>
        <w:gridCol w:w="442"/>
        <w:gridCol w:w="1547"/>
        <w:gridCol w:w="891"/>
        <w:gridCol w:w="1777"/>
        <w:gridCol w:w="1653"/>
        <w:gridCol w:w="1532"/>
      </w:tblGrid>
      <w:tr>
        <w:trPr>
          <w:trHeight w:val="386" w:hRule="atLeast"/>
        </w:trPr>
        <w:tc>
          <w:tcPr>
            <w:tcW w:w="9491" w:type="dxa"/>
            <w:gridSpan w:val="7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 xml:space="preserve">Zastępstwo w dniu   </w:t>
            </w: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11.05.2020r- poniedziałek</w:t>
            </w:r>
          </w:p>
        </w:tc>
      </w:tr>
      <w:tr>
        <w:trPr>
          <w:trHeight w:val="600" w:hRule="atLeast"/>
        </w:trPr>
        <w:tc>
          <w:tcPr>
            <w:tcW w:w="1649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Nauczyciel nieobecny</w:t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Nr lek.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b/>
                <w:b/>
                <w:bCs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Godziny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klasa</w:t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Nauczyciel zastępujący</w:t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Zajęcia realizowane</w:t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Uwagi/Dyżur </w:t>
            </w:r>
          </w:p>
        </w:tc>
      </w:tr>
      <w:tr>
        <w:trPr>
          <w:trHeight w:val="443" w:hRule="atLeast"/>
        </w:trPr>
        <w:tc>
          <w:tcPr>
            <w:tcW w:w="1649" w:type="dxa"/>
            <w:vMerge w:val="restart"/>
            <w:tcBorders>
              <w:top w:val="single" w:sz="6" w:space="0" w:color="151F67"/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b/>
                <w:b/>
                <w:bCs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 xml:space="preserve">JADWIGA 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b/>
                <w:b/>
                <w:bCs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BĄK</w:t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b/>
                <w:b/>
                <w:bCs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eastAsia="Times New Roman" w:cs="Calibri" w:cstheme="minorHAnsi"/>
                <w:b/>
                <w:b/>
                <w:bCs/>
                <w:color w:val="464646"/>
                <w:lang w:eastAsia="pl-PL"/>
              </w:rPr>
            </w:pPr>
            <w:r>
              <w:rPr>
                <w:rFonts w:eastAsia="Times New Roman" w:cs="Calibri" w:cstheme="minorHAnsi"/>
                <w:b/>
                <w:bCs/>
                <w:color w:val="464646"/>
                <w:lang w:eastAsia="pl-PL"/>
              </w:rPr>
              <w:t>7.00-8.00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b/>
                <w:b/>
                <w:bCs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  <w:t>świetlica</w:t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b/>
                <w:b/>
                <w:bCs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b/>
                <w:b/>
                <w:bCs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b/>
                <w:b/>
                <w:bCs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464646"/>
                <w:sz w:val="21"/>
                <w:szCs w:val="21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1649" w:type="dxa"/>
            <w:vMerge w:val="continue"/>
            <w:tcBorders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7:30-8:15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1649" w:type="dxa"/>
            <w:vMerge w:val="continue"/>
            <w:tcBorders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8:20-9:05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V B</w:t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A.Spiecha</w:t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1649" w:type="dxa"/>
            <w:vMerge w:val="continue"/>
            <w:tcBorders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9:15-10:00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-</w:t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1649" w:type="dxa"/>
            <w:vMerge w:val="continue"/>
            <w:tcBorders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10:10-10:55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VI A</w:t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A.Spiecha</w:t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1649" w:type="dxa"/>
            <w:vMerge w:val="continue"/>
            <w:tcBorders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11:10-11:55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VI B</w:t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A.Spiecha</w:t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1649" w:type="dxa"/>
            <w:vMerge w:val="continue"/>
            <w:tcBorders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12:10-12:55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V B</w:t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A.Spiecha</w:t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1649" w:type="dxa"/>
            <w:vMerge w:val="continue"/>
            <w:tcBorders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val="de-DE" w:eastAsia="pl-PL"/>
              </w:rPr>
            </w:pPr>
            <w:r>
              <w:rPr>
                <w:rFonts w:eastAsia="Times New Roman" w:cs="Calibri" w:cstheme="minorHAnsi"/>
                <w:b/>
                <w:lang w:val="de-DE" w:eastAsia="pl-PL"/>
              </w:rPr>
              <w:t>13:05-13:50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VII</w:t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A.Spiecha</w:t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1649" w:type="dxa"/>
            <w:vMerge w:val="continue"/>
            <w:tcBorders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val="de-DE"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13:55-14:40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</w:tr>
      <w:tr>
        <w:trPr>
          <w:trHeight w:val="138" w:hRule="atLeast"/>
        </w:trPr>
        <w:tc>
          <w:tcPr>
            <w:tcW w:w="1649" w:type="dxa"/>
            <w:vMerge w:val="continue"/>
            <w:tcBorders>
              <w:left w:val="single" w:sz="6" w:space="0" w:color="151F67"/>
              <w:bottom w:val="outset" w:sz="6" w:space="0" w:color="000000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44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154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14.45-15.30</w:t>
            </w:r>
          </w:p>
        </w:tc>
        <w:tc>
          <w:tcPr>
            <w:tcW w:w="891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777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653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  <w:tc>
          <w:tcPr>
            <w:tcW w:w="1532" w:type="dxa"/>
            <w:tcBorders>
              <w:top w:val="single" w:sz="6" w:space="0" w:color="151F67"/>
              <w:left w:val="single" w:sz="6" w:space="0" w:color="151F67"/>
              <w:bottom w:val="single" w:sz="6" w:space="0" w:color="151F67"/>
              <w:right w:val="single" w:sz="6" w:space="0" w:color="151F67"/>
            </w:tcBorders>
            <w:shd w:color="auto" w:fill="FFFFFF" w:val="clear"/>
            <w:tcMar>
              <w:top w:w="45" w:type="dxa"/>
              <w:left w:w="45" w:type="dxa"/>
              <w:bottom w:w="45" w:type="dxa"/>
              <w:right w:w="45" w:type="dxa"/>
            </w:tcMar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464646"/>
                <w:sz w:val="21"/>
                <w:szCs w:val="21"/>
                <w:lang w:eastAsia="pl-PL"/>
              </w:rPr>
            </w:pPr>
            <w:r>
              <w:rPr>
                <w:rFonts w:eastAsia="Times New Roman" w:cs="Arial" w:ascii="Arial" w:hAnsi="Arial"/>
                <w:color w:val="464646"/>
                <w:sz w:val="21"/>
                <w:szCs w:val="21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72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LibreOffice/6.4.2.2$Windows_X86_64 LibreOffice_project/4e471d8c02c9c90f512f7f9ead8875b57fcb1ec3</Application>
  <Pages>1</Pages>
  <Words>58</Words>
  <Characters>366</Characters>
  <CharactersWithSpaces>382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2017-09-13T13:03:00Z</dcterms:created>
  <dc:creator>PC</dc:creator>
  <dc:description/>
  <dc:language>pl-PL</dc:language>
  <cp:lastModifiedBy/>
  <dcterms:modified xsi:type="dcterms:W3CDTF">2020-05-08T08:14:51Z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